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BD5E" w14:textId="77777777" w:rsidR="000237C2" w:rsidRDefault="000237C2" w:rsidP="000237C2">
      <w:pPr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 201</w:t>
      </w:r>
      <w:r w:rsidRPr="000237C2">
        <w:rPr>
          <w:rFonts w:ascii="Tahoma" w:hAnsi="Tahoma" w:cs="Tahoma"/>
          <w:b/>
          <w:sz w:val="36"/>
          <w:szCs w:val="36"/>
        </w:rPr>
        <w:t>9</w:t>
      </w:r>
      <w:r>
        <w:rPr>
          <w:rFonts w:ascii="Tahoma" w:hAnsi="Tahoma" w:cs="Tahoma"/>
          <w:b/>
          <w:sz w:val="36"/>
          <w:szCs w:val="36"/>
          <w:lang w:val="lv-LV"/>
        </w:rPr>
        <w:t xml:space="preserve">-2020 </w:t>
      </w:r>
      <w:r>
        <w:rPr>
          <w:rFonts w:ascii="Tahoma" w:hAnsi="Tahoma" w:cs="Tahoma"/>
          <w:b/>
          <w:sz w:val="36"/>
          <w:szCs w:val="36"/>
        </w:rPr>
        <w:t>год.</w:t>
      </w:r>
    </w:p>
    <w:p w14:paraId="4D72AFB1" w14:textId="77777777" w:rsidR="000237C2" w:rsidRDefault="000237C2" w:rsidP="000237C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Доплата за внеплановую отправку 50-100 </w:t>
      </w:r>
      <w:r>
        <w:rPr>
          <w:rFonts w:ascii="Verdana" w:hAnsi="Verdana" w:cs="Tahoma"/>
          <w:b/>
          <w:sz w:val="20"/>
          <w:szCs w:val="20"/>
          <w:lang w:val="en-US"/>
        </w:rPr>
        <w:t>EUR</w:t>
      </w:r>
      <w:r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  <w:r>
        <w:rPr>
          <w:rFonts w:ascii="Verdana" w:hAnsi="Verdana" w:cs="Tahoma"/>
          <w:b/>
          <w:sz w:val="20"/>
          <w:szCs w:val="20"/>
        </w:rPr>
        <w:br/>
        <w:t>О срочных визах, надо предупреждать и договариваться по срокам заранее!</w:t>
      </w:r>
    </w:p>
    <w:p w14:paraId="43CAEC65" w14:textId="77777777" w:rsidR="000237C2" w:rsidRDefault="000237C2" w:rsidP="000237C2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</w:rPr>
        <w:t>Чтобы оставить больше времени на подготовку документов,</w:t>
      </w:r>
      <w:r>
        <w:rPr>
          <w:rFonts w:ascii="Verdana" w:hAnsi="Verdana" w:cs="Tahoma"/>
          <w:b/>
        </w:rPr>
        <w:br/>
      </w:r>
      <w:r>
        <w:rPr>
          <w:rFonts w:ascii="Verdana" w:hAnsi="Verdana" w:cs="Tahoma"/>
          <w:b/>
          <w:color w:val="FF0000"/>
        </w:rPr>
        <w:t xml:space="preserve">клиентов информируем о </w:t>
      </w:r>
      <w:r>
        <w:rPr>
          <w:rFonts w:ascii="Verdana" w:hAnsi="Verdana" w:cs="Tahoma"/>
          <w:b/>
          <w:color w:val="FF0000"/>
          <w:u w:val="single"/>
        </w:rPr>
        <w:t>сроке ПРИЕМА документов</w:t>
      </w:r>
      <w:r>
        <w:rPr>
          <w:rFonts w:ascii="Verdana" w:hAnsi="Verdana" w:cs="Tahoma"/>
          <w:b/>
          <w:color w:val="FF0000"/>
        </w:rPr>
        <w:t xml:space="preserve"> (включительно), </w:t>
      </w:r>
      <w:r>
        <w:rPr>
          <w:rFonts w:ascii="Verdana" w:hAnsi="Verdana" w:cs="Tahoma"/>
          <w:b/>
          <w:color w:val="FF0000"/>
          <w:lang w:val="lv-LV"/>
        </w:rPr>
        <w:br/>
      </w:r>
      <w:r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>
        <w:rPr>
          <w:rFonts w:ascii="Verdana" w:hAnsi="Verdana" w:cs="Tahoma"/>
          <w:b/>
          <w:color w:val="FF0000"/>
          <w:sz w:val="24"/>
          <w:szCs w:val="24"/>
        </w:rPr>
        <w:br/>
      </w:r>
      <w:r>
        <w:rPr>
          <w:rFonts w:ascii="Verdana" w:hAnsi="Verdana" w:cs="Tahoma"/>
          <w:b/>
          <w:color w:val="FF0000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>
        <w:rPr>
          <w:rFonts w:ascii="Verdana" w:hAnsi="Verdana" w:cs="Tahoma"/>
          <w:b/>
          <w:sz w:val="20"/>
          <w:szCs w:val="20"/>
          <w:u w:val="single"/>
        </w:rPr>
        <w:t>реальной</w:t>
      </w:r>
      <w:r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паспорта надо успеть получить обратно).</w:t>
      </w:r>
    </w:p>
    <w:p w14:paraId="5ADBC963" w14:textId="77777777" w:rsidR="000237C2" w:rsidRDefault="000237C2" w:rsidP="000237C2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sz w:val="20"/>
          <w:szCs w:val="20"/>
        </w:rPr>
        <w:t>Все паспорта принесённые после ближайшей «даты приёма» будут отложены до следующей отправки, кроме срочных, у кого скорая дата вылета.</w:t>
      </w:r>
    </w:p>
    <w:p w14:paraId="3CC9CDFB" w14:textId="77777777" w:rsidR="000237C2" w:rsidRDefault="000237C2" w:rsidP="000237C2">
      <w:pPr>
        <w:rPr>
          <w:rFonts w:ascii="Verdana" w:hAnsi="Verdana" w:cs="Tahoma"/>
          <w:b/>
          <w:sz w:val="20"/>
          <w:szCs w:val="20"/>
          <w:lang w:val="lv-LV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Доставка паспортов будет осуществляться по </w:t>
      </w:r>
      <w:r w:rsidR="00837B8D">
        <w:rPr>
          <w:rFonts w:ascii="Verdana" w:hAnsi="Verdana" w:cs="Tahoma"/>
          <w:b/>
          <w:sz w:val="20"/>
          <w:szCs w:val="20"/>
          <w:u w:val="single"/>
        </w:rPr>
        <w:t>понедельникам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, следовательно, паспорта туристам будут выданы </w:t>
      </w:r>
      <w:r w:rsidR="00837B8D">
        <w:rPr>
          <w:rFonts w:ascii="Verdana" w:hAnsi="Verdana" w:cs="Tahoma"/>
          <w:b/>
          <w:sz w:val="20"/>
          <w:szCs w:val="20"/>
          <w:u w:val="single"/>
        </w:rPr>
        <w:t>во вторник</w:t>
      </w:r>
      <w:r>
        <w:rPr>
          <w:rFonts w:ascii="Verdana" w:hAnsi="Verdana" w:cs="Tahoma"/>
          <w:b/>
          <w:sz w:val="20"/>
          <w:szCs w:val="20"/>
        </w:rPr>
        <w:t>.</w:t>
      </w:r>
      <w:r>
        <w:rPr>
          <w:rFonts w:ascii="Verdana" w:hAnsi="Verdana" w:cs="Tahoma"/>
          <w:b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br/>
      </w:r>
      <w:r>
        <w:rPr>
          <w:rFonts w:ascii="Verdana" w:hAnsi="Verdana" w:cs="Tahoma"/>
          <w:b/>
          <w:color w:val="FF0000"/>
          <w:sz w:val="20"/>
          <w:szCs w:val="20"/>
        </w:rPr>
        <w:t xml:space="preserve">Колонка «Готовые визы в Риге» - </w:t>
      </w:r>
      <w:r>
        <w:rPr>
          <w:rFonts w:ascii="Verdana" w:hAnsi="Verdana" w:cs="Tahoma"/>
          <w:b/>
          <w:color w:val="FF0000"/>
          <w:sz w:val="20"/>
          <w:szCs w:val="20"/>
          <w:u w:val="single"/>
        </w:rPr>
        <w:t xml:space="preserve">ТОЛЬКО для виз в </w:t>
      </w:r>
      <w:proofErr w:type="spellStart"/>
      <w:proofErr w:type="gramStart"/>
      <w:r>
        <w:rPr>
          <w:rFonts w:ascii="Verdana" w:hAnsi="Verdana" w:cs="Tahoma"/>
          <w:b/>
          <w:color w:val="FF0000"/>
          <w:sz w:val="20"/>
          <w:szCs w:val="20"/>
          <w:u w:val="single"/>
        </w:rPr>
        <w:t>Таиланд,Египет</w:t>
      </w:r>
      <w:proofErr w:type="spellEnd"/>
      <w:proofErr w:type="gramEnd"/>
      <w:r>
        <w:rPr>
          <w:rFonts w:ascii="Verdana" w:hAnsi="Verdana" w:cs="Tahoma"/>
          <w:b/>
          <w:color w:val="FF0000"/>
          <w:sz w:val="20"/>
          <w:szCs w:val="20"/>
        </w:rPr>
        <w:t xml:space="preserve">. </w:t>
      </w:r>
      <w:r>
        <w:rPr>
          <w:rFonts w:ascii="Verdana" w:hAnsi="Verdana" w:cs="Tahoma"/>
          <w:b/>
          <w:color w:val="FF0000"/>
          <w:sz w:val="20"/>
          <w:szCs w:val="20"/>
        </w:rPr>
        <w:br/>
      </w:r>
      <w:r>
        <w:rPr>
          <w:rFonts w:ascii="Verdana" w:hAnsi="Verdana" w:cs="Tahoma"/>
          <w:b/>
          <w:sz w:val="20"/>
          <w:szCs w:val="20"/>
        </w:rPr>
        <w:t>Готовые визы во все другие страны – согласно срокам оформления виз в эти страны.</w:t>
      </w:r>
    </w:p>
    <w:tbl>
      <w:tblPr>
        <w:tblStyle w:val="GridTable2-Accent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260"/>
      </w:tblGrid>
      <w:tr w:rsidR="000237C2" w:rsidRPr="000237C2" w14:paraId="1D51F7C1" w14:textId="77777777" w:rsidTr="00023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EFE90E" w14:textId="77777777" w:rsidR="000237C2" w:rsidRPr="000237C2" w:rsidRDefault="000237C2">
            <w:pPr>
              <w:spacing w:after="0" w:line="240" w:lineRule="auto"/>
              <w:jc w:val="center"/>
              <w:rPr>
                <w:rFonts w:ascii="Tahoma" w:hAnsi="Tahoma" w:cs="Tahoma"/>
                <w:b w:val="0"/>
              </w:rPr>
            </w:pPr>
            <w:r w:rsidRPr="000237C2">
              <w:rPr>
                <w:rFonts w:ascii="Tahoma" w:hAnsi="Tahoma" w:cs="Tahoma"/>
              </w:rPr>
              <w:br/>
              <w:t>ПРИЕМ документов (включительно)</w:t>
            </w: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2CC93E2" w14:textId="77777777" w:rsidR="000237C2" w:rsidRPr="000237C2" w:rsidRDefault="000237C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237C2">
              <w:rPr>
                <w:rFonts w:ascii="Tahoma" w:hAnsi="Tahoma" w:cs="Tahoma"/>
              </w:rPr>
              <w:t>Готовые визы в Риге</w:t>
            </w:r>
            <w:r w:rsidRPr="000237C2">
              <w:rPr>
                <w:rFonts w:ascii="Tahoma" w:hAnsi="Tahoma" w:cs="Tahoma"/>
                <w:lang w:val="lv-LV"/>
              </w:rPr>
              <w:t xml:space="preserve"> </w:t>
            </w:r>
            <w:r w:rsidRPr="000237C2">
              <w:rPr>
                <w:rFonts w:ascii="Tahoma" w:hAnsi="Tahoma" w:cs="Tahoma"/>
                <w:lang w:val="lv-LV"/>
              </w:rPr>
              <w:br/>
            </w:r>
            <w:r w:rsidRPr="000237C2">
              <w:rPr>
                <w:rFonts w:ascii="Tahoma" w:hAnsi="Tahoma" w:cs="Tahoma"/>
                <w:color w:val="FF0000"/>
                <w:lang w:val="lv-LV"/>
              </w:rPr>
              <w:t>(</w:t>
            </w:r>
            <w:r w:rsidRPr="000237C2">
              <w:rPr>
                <w:rFonts w:ascii="Tahoma" w:hAnsi="Tahoma" w:cs="Tahoma"/>
                <w:color w:val="FF0000"/>
              </w:rPr>
              <w:t>ориентировочно,</w:t>
            </w:r>
            <w:r w:rsidRPr="000237C2">
              <w:rPr>
                <w:rFonts w:ascii="Tahoma" w:hAnsi="Tahoma" w:cs="Tahoma"/>
                <w:color w:val="FF0000"/>
              </w:rPr>
              <w:br/>
              <w:t xml:space="preserve">и ТОЛЬКО </w:t>
            </w:r>
            <w:r w:rsidRPr="000237C2">
              <w:rPr>
                <w:rFonts w:ascii="Tahoma" w:hAnsi="Tahoma" w:cs="Tahoma"/>
                <w:color w:val="FF0000"/>
                <w:u w:val="single"/>
              </w:rPr>
              <w:t>Таиланд,</w:t>
            </w:r>
            <w:r>
              <w:rPr>
                <w:rFonts w:ascii="Tahoma" w:hAnsi="Tahoma" w:cs="Tahoma"/>
                <w:color w:val="FF0000"/>
                <w:u w:val="single"/>
              </w:rPr>
              <w:t xml:space="preserve"> </w:t>
            </w:r>
            <w:r w:rsidRPr="000237C2">
              <w:rPr>
                <w:rFonts w:ascii="Tahoma" w:hAnsi="Tahoma" w:cs="Tahoma"/>
                <w:color w:val="FF0000"/>
                <w:u w:val="single"/>
              </w:rPr>
              <w:t>Египет</w:t>
            </w:r>
            <w:r w:rsidRPr="000237C2">
              <w:rPr>
                <w:rFonts w:ascii="Tahoma" w:hAnsi="Tahoma" w:cs="Tahoma"/>
                <w:color w:val="FF0000"/>
              </w:rPr>
              <w:t>)</w:t>
            </w:r>
          </w:p>
        </w:tc>
      </w:tr>
      <w:tr w:rsidR="000237C2" w14:paraId="20AF446A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9A78DC" w14:textId="77777777" w:rsidR="000237C2" w:rsidRPr="000237C2" w:rsidRDefault="000237C2" w:rsidP="000237C2">
            <w:pPr>
              <w:jc w:val="center"/>
              <w:rPr>
                <w:rFonts w:eastAsia="Times New Roman"/>
                <w:b w:val="0"/>
                <w:bCs w:val="0"/>
                <w:lang w:val="en-US"/>
              </w:rPr>
            </w:pPr>
            <w:r w:rsidRPr="000237C2">
              <w:rPr>
                <w:b w:val="0"/>
                <w:bCs w:val="0"/>
              </w:rPr>
              <w:t>23.09.2019</w:t>
            </w:r>
          </w:p>
        </w:tc>
        <w:tc>
          <w:tcPr>
            <w:tcW w:w="3260" w:type="dxa"/>
          </w:tcPr>
          <w:p w14:paraId="7D1B7047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en-US"/>
              </w:rPr>
            </w:pPr>
            <w:r w:rsidRPr="000237C2">
              <w:t>07.10.2019</w:t>
            </w:r>
          </w:p>
        </w:tc>
      </w:tr>
      <w:tr w:rsidR="000237C2" w14:paraId="62AB5772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E04A48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30.09.2019</w:t>
            </w:r>
          </w:p>
        </w:tc>
        <w:tc>
          <w:tcPr>
            <w:tcW w:w="3260" w:type="dxa"/>
          </w:tcPr>
          <w:p w14:paraId="7D8E99B3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14.10.2019</w:t>
            </w:r>
          </w:p>
        </w:tc>
      </w:tr>
      <w:tr w:rsidR="000237C2" w14:paraId="65159939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468E26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07.10.2019</w:t>
            </w:r>
          </w:p>
        </w:tc>
        <w:tc>
          <w:tcPr>
            <w:tcW w:w="3260" w:type="dxa"/>
          </w:tcPr>
          <w:p w14:paraId="47C82A8F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21.10.2019</w:t>
            </w:r>
          </w:p>
        </w:tc>
      </w:tr>
      <w:tr w:rsidR="000237C2" w14:paraId="54254650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A4016B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14.10.2019</w:t>
            </w:r>
          </w:p>
        </w:tc>
        <w:tc>
          <w:tcPr>
            <w:tcW w:w="3260" w:type="dxa"/>
          </w:tcPr>
          <w:p w14:paraId="16D713F4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28.10.2019</w:t>
            </w:r>
          </w:p>
        </w:tc>
      </w:tr>
      <w:tr w:rsidR="000237C2" w14:paraId="23863CCB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50760A0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21.10.2019</w:t>
            </w:r>
          </w:p>
        </w:tc>
        <w:tc>
          <w:tcPr>
            <w:tcW w:w="3260" w:type="dxa"/>
          </w:tcPr>
          <w:p w14:paraId="7712B3BC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04.11.2019</w:t>
            </w:r>
          </w:p>
        </w:tc>
      </w:tr>
      <w:tr w:rsidR="000237C2" w14:paraId="59C58048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FD6F735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28.10.2019</w:t>
            </w:r>
          </w:p>
        </w:tc>
        <w:tc>
          <w:tcPr>
            <w:tcW w:w="3260" w:type="dxa"/>
          </w:tcPr>
          <w:p w14:paraId="24D6A6B0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11.11.2019</w:t>
            </w:r>
          </w:p>
        </w:tc>
      </w:tr>
      <w:tr w:rsidR="000237C2" w14:paraId="5C520635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D73BE7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04.11.2019</w:t>
            </w:r>
          </w:p>
        </w:tc>
        <w:tc>
          <w:tcPr>
            <w:tcW w:w="3260" w:type="dxa"/>
          </w:tcPr>
          <w:p w14:paraId="4421B60E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18.11.2019</w:t>
            </w:r>
          </w:p>
        </w:tc>
      </w:tr>
      <w:tr w:rsidR="000237C2" w14:paraId="78B6EB3B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1C51843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11.11.2019</w:t>
            </w:r>
          </w:p>
        </w:tc>
        <w:tc>
          <w:tcPr>
            <w:tcW w:w="3260" w:type="dxa"/>
          </w:tcPr>
          <w:p w14:paraId="1140A998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25.11.2019</w:t>
            </w:r>
          </w:p>
        </w:tc>
      </w:tr>
      <w:tr w:rsidR="000237C2" w14:paraId="4420E94E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C6B2D6C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18.11.2019</w:t>
            </w:r>
          </w:p>
        </w:tc>
        <w:tc>
          <w:tcPr>
            <w:tcW w:w="3260" w:type="dxa"/>
          </w:tcPr>
          <w:p w14:paraId="56BA4CCB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02.12.2019</w:t>
            </w:r>
          </w:p>
        </w:tc>
      </w:tr>
      <w:tr w:rsidR="000237C2" w14:paraId="2565186B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DA31BD8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lastRenderedPageBreak/>
              <w:t>25.11.2019</w:t>
            </w:r>
          </w:p>
        </w:tc>
        <w:tc>
          <w:tcPr>
            <w:tcW w:w="3260" w:type="dxa"/>
          </w:tcPr>
          <w:p w14:paraId="35700463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09.12.2019</w:t>
            </w:r>
          </w:p>
        </w:tc>
      </w:tr>
      <w:tr w:rsidR="000237C2" w14:paraId="4A9A3FCE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667B2B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02.12.2019</w:t>
            </w:r>
          </w:p>
        </w:tc>
        <w:tc>
          <w:tcPr>
            <w:tcW w:w="3260" w:type="dxa"/>
          </w:tcPr>
          <w:p w14:paraId="208FE03D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16.12.2019</w:t>
            </w:r>
          </w:p>
        </w:tc>
      </w:tr>
      <w:tr w:rsidR="000237C2" w14:paraId="2D7ECFE3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8E8BCB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09.12.2019</w:t>
            </w:r>
          </w:p>
        </w:tc>
        <w:tc>
          <w:tcPr>
            <w:tcW w:w="3260" w:type="dxa"/>
          </w:tcPr>
          <w:p w14:paraId="6995A8EF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23.12.2019</w:t>
            </w:r>
          </w:p>
        </w:tc>
      </w:tr>
      <w:tr w:rsidR="000237C2" w14:paraId="759BB812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FA02FD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16.12.2019</w:t>
            </w:r>
          </w:p>
        </w:tc>
        <w:tc>
          <w:tcPr>
            <w:tcW w:w="3260" w:type="dxa"/>
          </w:tcPr>
          <w:p w14:paraId="3651A7B6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30.12.2019</w:t>
            </w:r>
          </w:p>
        </w:tc>
      </w:tr>
      <w:tr w:rsidR="000237C2" w14:paraId="5D9D671A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F18B43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23.12.2019</w:t>
            </w:r>
          </w:p>
        </w:tc>
        <w:tc>
          <w:tcPr>
            <w:tcW w:w="3260" w:type="dxa"/>
          </w:tcPr>
          <w:p w14:paraId="5A788BF0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06.01.2020</w:t>
            </w:r>
          </w:p>
        </w:tc>
      </w:tr>
      <w:tr w:rsidR="000237C2" w14:paraId="525AC243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894661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30.12.2019</w:t>
            </w:r>
          </w:p>
        </w:tc>
        <w:tc>
          <w:tcPr>
            <w:tcW w:w="3260" w:type="dxa"/>
          </w:tcPr>
          <w:p w14:paraId="7F5DF3B1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13.01.2020</w:t>
            </w:r>
          </w:p>
        </w:tc>
      </w:tr>
      <w:tr w:rsidR="000237C2" w14:paraId="4F627298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DB7301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06.01.2020</w:t>
            </w:r>
          </w:p>
        </w:tc>
        <w:tc>
          <w:tcPr>
            <w:tcW w:w="3260" w:type="dxa"/>
          </w:tcPr>
          <w:p w14:paraId="43D7F86E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20.01.2020</w:t>
            </w:r>
          </w:p>
        </w:tc>
      </w:tr>
      <w:tr w:rsidR="000237C2" w14:paraId="37EC9595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ED31ADF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13.01.2020</w:t>
            </w:r>
          </w:p>
        </w:tc>
        <w:tc>
          <w:tcPr>
            <w:tcW w:w="3260" w:type="dxa"/>
          </w:tcPr>
          <w:p w14:paraId="53BA94D5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27.01.2020</w:t>
            </w:r>
          </w:p>
        </w:tc>
      </w:tr>
      <w:tr w:rsidR="000237C2" w14:paraId="12575B27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A3345AE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20.01.2020</w:t>
            </w:r>
          </w:p>
        </w:tc>
        <w:tc>
          <w:tcPr>
            <w:tcW w:w="3260" w:type="dxa"/>
          </w:tcPr>
          <w:p w14:paraId="6C04E1CD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03.02.2020</w:t>
            </w:r>
          </w:p>
        </w:tc>
      </w:tr>
      <w:tr w:rsidR="000237C2" w14:paraId="7E283216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C50AD60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27.01.2020</w:t>
            </w:r>
          </w:p>
        </w:tc>
        <w:tc>
          <w:tcPr>
            <w:tcW w:w="3260" w:type="dxa"/>
          </w:tcPr>
          <w:p w14:paraId="7E181D47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10.02.2020</w:t>
            </w:r>
          </w:p>
        </w:tc>
      </w:tr>
      <w:tr w:rsidR="000237C2" w14:paraId="08D8EC22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7167B96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03.02.2020</w:t>
            </w:r>
          </w:p>
        </w:tc>
        <w:tc>
          <w:tcPr>
            <w:tcW w:w="3260" w:type="dxa"/>
          </w:tcPr>
          <w:p w14:paraId="64902499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17.02.2020</w:t>
            </w:r>
          </w:p>
        </w:tc>
      </w:tr>
      <w:tr w:rsidR="000237C2" w14:paraId="3753C1ED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E79312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10.02.2020</w:t>
            </w:r>
          </w:p>
        </w:tc>
        <w:tc>
          <w:tcPr>
            <w:tcW w:w="3260" w:type="dxa"/>
          </w:tcPr>
          <w:p w14:paraId="4301CE4A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24.02.2020</w:t>
            </w:r>
          </w:p>
        </w:tc>
      </w:tr>
      <w:tr w:rsidR="000237C2" w14:paraId="0177983E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3438128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17.02.2020</w:t>
            </w:r>
          </w:p>
        </w:tc>
        <w:tc>
          <w:tcPr>
            <w:tcW w:w="3260" w:type="dxa"/>
          </w:tcPr>
          <w:p w14:paraId="6FBEB01F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02.03.2020</w:t>
            </w:r>
          </w:p>
        </w:tc>
      </w:tr>
      <w:tr w:rsidR="000237C2" w14:paraId="0964C1E5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18231E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24.02.2020</w:t>
            </w:r>
          </w:p>
        </w:tc>
        <w:tc>
          <w:tcPr>
            <w:tcW w:w="3260" w:type="dxa"/>
          </w:tcPr>
          <w:p w14:paraId="0D081044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09.03.2020</w:t>
            </w:r>
          </w:p>
        </w:tc>
      </w:tr>
      <w:tr w:rsidR="000237C2" w14:paraId="3760059B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6F22B7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02.03.2020</w:t>
            </w:r>
          </w:p>
        </w:tc>
        <w:tc>
          <w:tcPr>
            <w:tcW w:w="3260" w:type="dxa"/>
          </w:tcPr>
          <w:p w14:paraId="3793ACFC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16.03.2020</w:t>
            </w:r>
          </w:p>
        </w:tc>
      </w:tr>
      <w:tr w:rsidR="000237C2" w14:paraId="28C95D14" w14:textId="77777777" w:rsidTr="00023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9C3DEC7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09.03.2020</w:t>
            </w:r>
          </w:p>
        </w:tc>
        <w:tc>
          <w:tcPr>
            <w:tcW w:w="3260" w:type="dxa"/>
          </w:tcPr>
          <w:p w14:paraId="6A465F78" w14:textId="77777777" w:rsidR="000237C2" w:rsidRPr="000237C2" w:rsidRDefault="000237C2" w:rsidP="00023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23.03.2020</w:t>
            </w:r>
          </w:p>
        </w:tc>
      </w:tr>
      <w:tr w:rsidR="000237C2" w14:paraId="532B1A57" w14:textId="77777777" w:rsidTr="000237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004A3FA" w14:textId="77777777" w:rsidR="000237C2" w:rsidRPr="000237C2" w:rsidRDefault="000237C2" w:rsidP="000237C2">
            <w:pPr>
              <w:jc w:val="center"/>
              <w:rPr>
                <w:rFonts w:cs="Calibri"/>
                <w:b w:val="0"/>
                <w:bCs w:val="0"/>
                <w:color w:val="000000"/>
              </w:rPr>
            </w:pPr>
            <w:r w:rsidRPr="000237C2">
              <w:rPr>
                <w:rFonts w:cs="Calibri"/>
                <w:b w:val="0"/>
                <w:bCs w:val="0"/>
                <w:color w:val="000000"/>
              </w:rPr>
              <w:t>16.03.2020</w:t>
            </w:r>
          </w:p>
        </w:tc>
        <w:tc>
          <w:tcPr>
            <w:tcW w:w="3260" w:type="dxa"/>
          </w:tcPr>
          <w:p w14:paraId="5D13943F" w14:textId="77777777" w:rsidR="000237C2" w:rsidRPr="000237C2" w:rsidRDefault="000237C2" w:rsidP="00023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0237C2">
              <w:rPr>
                <w:rFonts w:cs="Calibri"/>
                <w:color w:val="000000"/>
              </w:rPr>
              <w:t>30.03.2020</w:t>
            </w:r>
          </w:p>
        </w:tc>
      </w:tr>
    </w:tbl>
    <w:p w14:paraId="379E5333" w14:textId="77777777" w:rsidR="000237C2" w:rsidRDefault="000237C2" w:rsidP="000237C2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br/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  <w:lang w:val="lv-LV"/>
        </w:rPr>
        <w:br/>
      </w:r>
      <w:r>
        <w:rPr>
          <w:rFonts w:ascii="Tahoma" w:hAnsi="Tahoma" w:cs="Tahoma"/>
          <w:b/>
          <w:sz w:val="20"/>
          <w:szCs w:val="20"/>
        </w:rPr>
        <w:t xml:space="preserve">+46 722842626 или </w:t>
      </w:r>
      <w:r>
        <w:rPr>
          <w:rFonts w:ascii="Tahoma" w:hAnsi="Tahoma" w:cs="Tahoma"/>
          <w:b/>
          <w:sz w:val="20"/>
          <w:szCs w:val="20"/>
          <w:lang w:val="lv-LV"/>
        </w:rPr>
        <w:t>e-</w:t>
      </w:r>
      <w:proofErr w:type="spellStart"/>
      <w:r>
        <w:rPr>
          <w:rFonts w:ascii="Tahoma" w:hAnsi="Tahoma" w:cs="Tahoma"/>
          <w:b/>
          <w:sz w:val="20"/>
          <w:szCs w:val="20"/>
          <w:lang w:val="lv-LV"/>
        </w:rPr>
        <w:t>mailu</w:t>
      </w:r>
      <w:proofErr w:type="spellEnd"/>
      <w:r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5" w:history="1">
        <w:r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14:paraId="4FEA8BF7" w14:textId="77777777" w:rsidR="00AA3492" w:rsidRPr="000237C2" w:rsidRDefault="00AA3492">
      <w:pPr>
        <w:rPr>
          <w:lang w:val="lv-LV"/>
        </w:rPr>
      </w:pPr>
    </w:p>
    <w:sectPr w:rsidR="00AA3492" w:rsidRPr="00023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C2"/>
    <w:rsid w:val="000237C2"/>
    <w:rsid w:val="0075242A"/>
    <w:rsid w:val="00837B8D"/>
    <w:rsid w:val="00AA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90BF"/>
  <w15:chartTrackingRefBased/>
  <w15:docId w15:val="{07B2C215-01FC-4671-8590-303C1D5A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7C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37C2"/>
    <w:rPr>
      <w:color w:val="0000FF"/>
      <w:u w:val="single"/>
    </w:rPr>
  </w:style>
  <w:style w:type="table" w:styleId="TableGrid">
    <w:name w:val="Table Grid"/>
    <w:basedOn w:val="TableNormal"/>
    <w:uiPriority w:val="39"/>
    <w:rsid w:val="0002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237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0237C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27A9D-64E4-4176-B5D9-77EDE857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Begonija.Ivleva</dc:creator>
  <cp:keywords/>
  <dc:description/>
  <cp:lastModifiedBy>Genady Gondelman</cp:lastModifiedBy>
  <cp:revision>2</cp:revision>
  <dcterms:created xsi:type="dcterms:W3CDTF">2019-09-11T09:23:00Z</dcterms:created>
  <dcterms:modified xsi:type="dcterms:W3CDTF">2019-09-11T09:23:00Z</dcterms:modified>
</cp:coreProperties>
</file>